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DB204" w14:textId="13D9BBBB" w:rsidR="00B54C81" w:rsidRDefault="005F1914" w:rsidP="005B68F2">
      <w:pPr>
        <w:ind w:leftChars="-35" w:left="-73" w:firstLineChars="0" w:firstLine="0"/>
      </w:pPr>
      <w:r>
        <w:rPr>
          <w:rFonts w:hint="eastAsia"/>
        </w:rPr>
        <w:t xml:space="preserve">　　</w:t>
      </w:r>
      <w:bookmarkStart w:id="0" w:name="_Hlk105213629"/>
      <w:r w:rsidR="00B54C81">
        <w:rPr>
          <w:rFonts w:hint="eastAsia"/>
        </w:rPr>
        <w:t xml:space="preserve">　　　　　　　　　　　　　　　　　　　　　　　　　　　　　　</w:t>
      </w:r>
      <w:r w:rsidR="00030CF2">
        <w:rPr>
          <w:rFonts w:hint="eastAsia"/>
        </w:rPr>
        <w:t xml:space="preserve">　　</w:t>
      </w:r>
      <w:r w:rsidR="00B54C81">
        <w:t>2022</w:t>
      </w:r>
      <w:r w:rsidR="00B54C81">
        <w:rPr>
          <w:rFonts w:hint="eastAsia"/>
        </w:rPr>
        <w:t>年</w:t>
      </w:r>
      <w:r w:rsidR="00030CF2">
        <w:rPr>
          <w:rFonts w:hint="eastAsia"/>
        </w:rPr>
        <w:t>7</w:t>
      </w:r>
      <w:r w:rsidR="00B54C81">
        <w:rPr>
          <w:rFonts w:hint="eastAsia"/>
        </w:rPr>
        <w:t>月</w:t>
      </w:r>
      <w:r w:rsidR="00030CF2">
        <w:rPr>
          <w:rFonts w:hint="eastAsia"/>
        </w:rPr>
        <w:t>吉</w:t>
      </w:r>
      <w:r w:rsidR="00B54C81">
        <w:rPr>
          <w:rFonts w:hint="eastAsia"/>
        </w:rPr>
        <w:t>日</w:t>
      </w:r>
    </w:p>
    <w:p w14:paraId="2303A950" w14:textId="77777777" w:rsidR="00744E00" w:rsidRDefault="00744E00" w:rsidP="005B68F2">
      <w:pPr>
        <w:ind w:leftChars="-35" w:left="-73" w:firstLineChars="0" w:firstLine="0"/>
        <w:rPr>
          <w:rFonts w:hint="eastAsia"/>
        </w:rPr>
      </w:pPr>
    </w:p>
    <w:p w14:paraId="43727BEF" w14:textId="488A96B0" w:rsidR="0089005E" w:rsidRDefault="0089005E" w:rsidP="002A18B8">
      <w:pPr>
        <w:ind w:leftChars="-35" w:left="-73" w:firstLineChars="100" w:firstLine="210"/>
      </w:pPr>
      <w:r>
        <w:rPr>
          <w:rFonts w:hint="eastAsia"/>
        </w:rPr>
        <w:t>遠賀中間医師会・歯科</w:t>
      </w:r>
      <w:r w:rsidR="00B54C81">
        <w:rPr>
          <w:rFonts w:hint="eastAsia"/>
        </w:rPr>
        <w:t>医師会</w:t>
      </w:r>
      <w:r w:rsidR="00275E3E">
        <w:rPr>
          <w:rFonts w:hint="eastAsia"/>
        </w:rPr>
        <w:t xml:space="preserve"> </w:t>
      </w:r>
      <w:r>
        <w:rPr>
          <w:rFonts w:hint="eastAsia"/>
        </w:rPr>
        <w:t>会員</w:t>
      </w:r>
      <w:r w:rsidR="00B54C81">
        <w:rPr>
          <w:rFonts w:hint="eastAsia"/>
        </w:rPr>
        <w:t>各位</w:t>
      </w:r>
    </w:p>
    <w:p w14:paraId="56904077" w14:textId="77777777" w:rsidR="0089005E" w:rsidRDefault="0089005E" w:rsidP="00B54C81">
      <w:pPr>
        <w:ind w:leftChars="0" w:left="0" w:firstLineChars="0" w:firstLine="0"/>
      </w:pPr>
    </w:p>
    <w:p w14:paraId="7E085CA1" w14:textId="26D5DC92" w:rsidR="00B54C81" w:rsidRDefault="00B54C81" w:rsidP="00B54C81">
      <w:pPr>
        <w:ind w:left="-73" w:hanging="210"/>
      </w:pPr>
      <w:r>
        <w:rPr>
          <w:rFonts w:hint="eastAsia"/>
        </w:rPr>
        <w:t xml:space="preserve">　　　　　　　　　　　　　　　　　　 </w:t>
      </w:r>
      <w:r w:rsidR="00E15CA2">
        <w:rPr>
          <w:rFonts w:hint="eastAsia"/>
        </w:rPr>
        <w:t xml:space="preserve"> </w:t>
      </w:r>
      <w:r w:rsidR="00E15CA2">
        <w:t xml:space="preserve"> </w:t>
      </w:r>
      <w:r w:rsidRPr="00B54C81">
        <w:rPr>
          <w:rFonts w:hint="eastAsia"/>
          <w:sz w:val="18"/>
          <w:szCs w:val="20"/>
        </w:rPr>
        <w:t>一般社団法人</w:t>
      </w:r>
      <w:r>
        <w:rPr>
          <w:rFonts w:hint="eastAsia"/>
        </w:rPr>
        <w:t xml:space="preserve"> 遠賀中間医師会 </w:t>
      </w:r>
      <w:r>
        <w:t xml:space="preserve">    </w:t>
      </w:r>
      <w:r>
        <w:rPr>
          <w:rFonts w:hint="eastAsia"/>
        </w:rPr>
        <w:t>会長 津田文史朗</w:t>
      </w:r>
    </w:p>
    <w:p w14:paraId="3A946CFF" w14:textId="1961C6EA" w:rsidR="0089005E" w:rsidRDefault="00B54C81" w:rsidP="00B54C81">
      <w:pPr>
        <w:ind w:leftChars="-35" w:left="-73" w:firstLineChars="2150" w:firstLine="3870"/>
      </w:pPr>
      <w:r w:rsidRPr="00B54C81">
        <w:rPr>
          <w:rFonts w:hint="eastAsia"/>
          <w:sz w:val="18"/>
          <w:szCs w:val="20"/>
        </w:rPr>
        <w:t>一般社団法人</w:t>
      </w:r>
      <w:r>
        <w:rPr>
          <w:rFonts w:hint="eastAsia"/>
        </w:rPr>
        <w:t xml:space="preserve"> 遠賀中間歯科医師会 会長 三宅 </w:t>
      </w:r>
      <w:r w:rsidR="002A18B8">
        <w:rPr>
          <w:rFonts w:hint="eastAsia"/>
        </w:rPr>
        <w:t xml:space="preserve"> </w:t>
      </w:r>
      <w:r>
        <w:rPr>
          <w:rFonts w:hint="eastAsia"/>
        </w:rPr>
        <w:t>正輝</w:t>
      </w:r>
    </w:p>
    <w:p w14:paraId="5718C657" w14:textId="77777777" w:rsidR="00030CF2" w:rsidRPr="00744E00" w:rsidRDefault="00030CF2" w:rsidP="00B54C81">
      <w:pPr>
        <w:ind w:leftChars="-35" w:left="-73" w:firstLineChars="2150" w:firstLine="4515"/>
      </w:pPr>
    </w:p>
    <w:p w14:paraId="7A499C03" w14:textId="77777777" w:rsidR="00B54C81" w:rsidRDefault="00B54C81" w:rsidP="00B54C81">
      <w:pPr>
        <w:ind w:leftChars="0" w:left="0" w:firstLineChars="0" w:firstLine="0"/>
      </w:pPr>
    </w:p>
    <w:p w14:paraId="0BF1D2CE" w14:textId="3B29BFE7" w:rsidR="005F1914" w:rsidRPr="00030CF2" w:rsidRDefault="00675958" w:rsidP="00030CF2">
      <w:pPr>
        <w:ind w:leftChars="0" w:left="0" w:firstLineChars="0" w:firstLine="0"/>
        <w:jc w:val="center"/>
        <w:rPr>
          <w:b/>
          <w:bCs/>
          <w:sz w:val="22"/>
        </w:rPr>
      </w:pPr>
      <w:r w:rsidRPr="00030CF2">
        <w:rPr>
          <w:rFonts w:hint="eastAsia"/>
          <w:b/>
          <w:bCs/>
          <w:sz w:val="22"/>
        </w:rPr>
        <w:t>パノラマ</w:t>
      </w:r>
      <w:r w:rsidRPr="00030CF2">
        <w:rPr>
          <w:b/>
          <w:bCs/>
          <w:sz w:val="22"/>
        </w:rPr>
        <w:t>X線画像による骨粗鬆症スクリーニング</w:t>
      </w:r>
      <w:r w:rsidR="00882689" w:rsidRPr="00030CF2">
        <w:rPr>
          <w:rFonts w:hint="eastAsia"/>
          <w:b/>
          <w:bCs/>
          <w:sz w:val="22"/>
        </w:rPr>
        <w:t>の</w:t>
      </w:r>
      <w:r w:rsidRPr="00030CF2">
        <w:rPr>
          <w:rFonts w:hint="eastAsia"/>
          <w:b/>
          <w:bCs/>
          <w:sz w:val="22"/>
        </w:rPr>
        <w:t>医科歯科連携</w:t>
      </w:r>
      <w:bookmarkEnd w:id="0"/>
      <w:r w:rsidRPr="00030CF2">
        <w:rPr>
          <w:rFonts w:hint="eastAsia"/>
          <w:b/>
          <w:bCs/>
          <w:sz w:val="22"/>
        </w:rPr>
        <w:t>についての</w:t>
      </w:r>
      <w:r w:rsidR="00896911" w:rsidRPr="00030CF2">
        <w:rPr>
          <w:rFonts w:hint="eastAsia"/>
          <w:b/>
          <w:bCs/>
          <w:sz w:val="22"/>
        </w:rPr>
        <w:t>お知らせ</w:t>
      </w:r>
    </w:p>
    <w:p w14:paraId="4BF92BE0" w14:textId="2B4CEB3E" w:rsidR="00896911" w:rsidRDefault="00896911" w:rsidP="00896911">
      <w:pPr>
        <w:ind w:leftChars="0" w:left="0" w:firstLineChars="0" w:firstLine="0"/>
        <w:jc w:val="left"/>
      </w:pPr>
    </w:p>
    <w:p w14:paraId="40E98250" w14:textId="4185DED8" w:rsidR="00896911" w:rsidRDefault="00896911" w:rsidP="00896911">
      <w:pPr>
        <w:ind w:leftChars="0" w:left="0" w:firstLineChars="100" w:firstLine="210"/>
        <w:jc w:val="left"/>
      </w:pPr>
      <w:r w:rsidRPr="00BE3536">
        <w:rPr>
          <w:rFonts w:hint="eastAsia"/>
        </w:rPr>
        <w:t>超高齢社会で</w:t>
      </w:r>
      <w:r w:rsidRPr="00AA4D31">
        <w:rPr>
          <w:rFonts w:hint="eastAsia"/>
        </w:rPr>
        <w:t>高齢化とともに増加する骨粗鬆症性骨折</w:t>
      </w:r>
      <w:r>
        <w:rPr>
          <w:rFonts w:hint="eastAsia"/>
        </w:rPr>
        <w:t>は</w:t>
      </w:r>
      <w:r w:rsidRPr="0058365C">
        <w:rPr>
          <w:rFonts w:hint="eastAsia"/>
        </w:rPr>
        <w:t>連鎖</w:t>
      </w:r>
      <w:r>
        <w:rPr>
          <w:rFonts w:hint="eastAsia"/>
        </w:rPr>
        <w:t>しやすく</w:t>
      </w:r>
      <w:r w:rsidRPr="0058365C">
        <w:t>、介護</w:t>
      </w:r>
      <w:r>
        <w:rPr>
          <w:rFonts w:hint="eastAsia"/>
        </w:rPr>
        <w:t>・</w:t>
      </w:r>
      <w:r w:rsidRPr="0058365C">
        <w:rPr>
          <w:rFonts w:hint="eastAsia"/>
        </w:rPr>
        <w:t>医</w:t>
      </w:r>
      <w:r w:rsidRPr="0058365C">
        <w:t>療費の高騰を招</w:t>
      </w:r>
      <w:r>
        <w:rPr>
          <w:rFonts w:hint="eastAsia"/>
        </w:rPr>
        <w:t>き</w:t>
      </w:r>
      <w:r w:rsidRPr="0058365C">
        <w:t>、ADLやQOLを低下させ、死亡率も高め</w:t>
      </w:r>
      <w:r>
        <w:rPr>
          <w:rFonts w:hint="eastAsia"/>
        </w:rPr>
        <w:t>るためその予防は重要</w:t>
      </w:r>
      <w:r w:rsidR="00D86C0D">
        <w:rPr>
          <w:rFonts w:hint="eastAsia"/>
        </w:rPr>
        <w:t>とされており、今春の診療情報改定で大腿骨近位部骨折患者に対する「継続的な二次性骨折予防に係る評価」が新設されたことはご承知のことと存じます。しかしながら、</w:t>
      </w:r>
      <w:r>
        <w:rPr>
          <w:rFonts w:hint="eastAsia"/>
        </w:rPr>
        <w:t>一次予防として重要な骨粗鬆症検診率は僅か５％であり、そのため、</w:t>
      </w:r>
      <w:r w:rsidRPr="00B534E0">
        <w:rPr>
          <w:rFonts w:hint="eastAsia"/>
        </w:rPr>
        <w:t>骨粗鬆症の患者数</w:t>
      </w:r>
      <w:r w:rsidRPr="00B534E0">
        <w:t>1280万人</w:t>
      </w:r>
      <w:r>
        <w:rPr>
          <w:rFonts w:hint="eastAsia"/>
        </w:rPr>
        <w:t>に対し</w:t>
      </w:r>
      <w:r w:rsidRPr="00B534E0">
        <w:t>約200万人しか治療されていない</w:t>
      </w:r>
      <w:r w:rsidR="00D86C0D">
        <w:rPr>
          <w:rFonts w:hint="eastAsia"/>
        </w:rPr>
        <w:t>とされています</w:t>
      </w:r>
      <w:r w:rsidRPr="00B534E0">
        <w:t>。</w:t>
      </w:r>
    </w:p>
    <w:p w14:paraId="47C2D910" w14:textId="77777777" w:rsidR="00A84673" w:rsidRDefault="00A84673" w:rsidP="00896911">
      <w:pPr>
        <w:ind w:leftChars="0" w:left="0" w:firstLineChars="100" w:firstLine="210"/>
        <w:jc w:val="left"/>
      </w:pPr>
    </w:p>
    <w:p w14:paraId="4D97DAB7" w14:textId="77777777" w:rsidR="00D86C0D" w:rsidRDefault="00D86C0D" w:rsidP="00D86C0D">
      <w:pPr>
        <w:ind w:leftChars="0" w:left="0" w:firstLineChars="100" w:firstLine="210"/>
      </w:pPr>
      <w:r w:rsidRPr="000D5D1E">
        <w:rPr>
          <w:rFonts w:hint="eastAsia"/>
        </w:rPr>
        <w:t>一方、</w:t>
      </w:r>
      <w:r w:rsidRPr="00D32F8B">
        <w:rPr>
          <w:rFonts w:hint="eastAsia"/>
        </w:rPr>
        <w:t>歯科</w:t>
      </w:r>
      <w:r>
        <w:rPr>
          <w:rFonts w:hint="eastAsia"/>
        </w:rPr>
        <w:t>の日常臨床で使用するパノラマＸ線画像が骨粗鬆症のスクリーニング方法とし</w:t>
      </w:r>
    </w:p>
    <w:p w14:paraId="4A0EB8EB" w14:textId="190E176D" w:rsidR="00D86C0D" w:rsidRDefault="00D86C0D" w:rsidP="00D86C0D">
      <w:pPr>
        <w:ind w:leftChars="0" w:left="0" w:firstLineChars="0" w:firstLine="0"/>
      </w:pPr>
      <w:r>
        <w:rPr>
          <w:rFonts w:hint="eastAsia"/>
        </w:rPr>
        <w:t>て</w:t>
      </w:r>
      <w:r w:rsidRPr="000D5D1E">
        <w:t>有用で</w:t>
      </w:r>
      <w:r>
        <w:rPr>
          <w:rFonts w:hint="eastAsia"/>
        </w:rPr>
        <w:t>あるとされており、2021年2月に日本歯科放射線学会より「パノラマＸ線画像による骨粗鬆症スクリーニングの臨床ガイドライン」も発行され、歯科から関連の医科診療施設</w:t>
      </w:r>
      <w:r>
        <w:t>に紹介する患者</w:t>
      </w:r>
      <w:r>
        <w:rPr>
          <w:rFonts w:hint="eastAsia"/>
        </w:rPr>
        <w:t>さんの骨粗鬆症</w:t>
      </w:r>
      <w:r>
        <w:t>の検査、診断および加療検討</w:t>
      </w:r>
      <w:r>
        <w:rPr>
          <w:rFonts w:hint="eastAsia"/>
        </w:rPr>
        <w:t>の要望書が日本整形外科学会、日本骨粗鬆症学会に対し提出され、承認されました。</w:t>
      </w:r>
    </w:p>
    <w:p w14:paraId="4CA5778E" w14:textId="77777777" w:rsidR="00A84673" w:rsidRDefault="00A84673" w:rsidP="00D86C0D">
      <w:pPr>
        <w:ind w:leftChars="0" w:left="0" w:firstLineChars="0" w:firstLine="0"/>
      </w:pPr>
    </w:p>
    <w:p w14:paraId="7047C8FB" w14:textId="5ED0FFC2" w:rsidR="00D86C0D" w:rsidRDefault="00D86C0D" w:rsidP="00A84673">
      <w:pPr>
        <w:ind w:leftChars="0" w:left="0" w:firstLineChars="100" w:firstLine="210"/>
      </w:pPr>
      <w:r>
        <w:rPr>
          <w:rFonts w:hint="eastAsia"/>
        </w:rPr>
        <w:t>当地区でも、パノラマＸ線画像による骨粗鬆症スクリーニングの医科歯科連携</w:t>
      </w:r>
      <w:r w:rsidR="00A84673">
        <w:rPr>
          <w:rFonts w:hint="eastAsia"/>
        </w:rPr>
        <w:t>を</w:t>
      </w:r>
      <w:r>
        <w:rPr>
          <w:rFonts w:hint="eastAsia"/>
        </w:rPr>
        <w:t>実施</w:t>
      </w:r>
      <w:r w:rsidR="00A84673">
        <w:rPr>
          <w:rFonts w:hint="eastAsia"/>
        </w:rPr>
        <w:t>すべく</w:t>
      </w:r>
      <w:r>
        <w:rPr>
          <w:rFonts w:hint="eastAsia"/>
        </w:rPr>
        <w:t>、</w:t>
      </w:r>
    </w:p>
    <w:p w14:paraId="7EF5ED1D" w14:textId="77777777" w:rsidR="00A84673" w:rsidRDefault="00D86C0D" w:rsidP="00A84673">
      <w:pPr>
        <w:ind w:left="-283" w:firstLineChars="150" w:firstLine="315"/>
      </w:pPr>
      <w:r>
        <w:rPr>
          <w:rFonts w:hint="eastAsia"/>
        </w:rPr>
        <w:t>骨粗鬆症治療に携わる施設の方々にアンケートを行い、</w:t>
      </w:r>
      <w:r w:rsidR="00A84673">
        <w:rPr>
          <w:rFonts w:hint="eastAsia"/>
        </w:rPr>
        <w:t>医科・歯科で協議・検討を重ね、この</w:t>
      </w:r>
    </w:p>
    <w:p w14:paraId="5D4D056F" w14:textId="77777777" w:rsidR="00A84673" w:rsidRDefault="00A84673" w:rsidP="00A84673">
      <w:pPr>
        <w:ind w:left="-283" w:firstLineChars="150" w:firstLine="315"/>
      </w:pPr>
      <w:r>
        <w:rPr>
          <w:rFonts w:hint="eastAsia"/>
        </w:rPr>
        <w:t>度その運用方針がまとまり、</w:t>
      </w:r>
      <w:r w:rsidR="00D86C0D">
        <w:rPr>
          <w:rFonts w:hint="eastAsia"/>
        </w:rPr>
        <w:t>受け入れ可能である施設を記した「遠賀中間エリア・医科歯科連</w:t>
      </w:r>
    </w:p>
    <w:p w14:paraId="31D8D9B3" w14:textId="02E85CF4" w:rsidR="00D86C0D" w:rsidRDefault="00D86C0D" w:rsidP="00A84673">
      <w:pPr>
        <w:ind w:left="-283" w:firstLineChars="150" w:firstLine="315"/>
      </w:pPr>
      <w:r>
        <w:rPr>
          <w:rFonts w:hint="eastAsia"/>
        </w:rPr>
        <w:t>携マップ」と診療情報提供書を作成しました。</w:t>
      </w:r>
    </w:p>
    <w:p w14:paraId="2742B25E" w14:textId="77777777" w:rsidR="00A84673" w:rsidRDefault="00A84673" w:rsidP="00A84673">
      <w:pPr>
        <w:ind w:left="-283" w:firstLineChars="150" w:firstLine="315"/>
      </w:pPr>
    </w:p>
    <w:p w14:paraId="2C5F492A" w14:textId="26F30C37" w:rsidR="00096879" w:rsidRDefault="00D86C0D" w:rsidP="00A84673">
      <w:pPr>
        <w:ind w:leftChars="0" w:left="0" w:firstLineChars="100" w:firstLine="210"/>
      </w:pPr>
      <w:r>
        <w:rPr>
          <w:rFonts w:hint="eastAsia"/>
        </w:rPr>
        <w:t>つきましては、下記</w:t>
      </w:r>
      <w:r w:rsidRPr="0062643A">
        <w:rPr>
          <w:rFonts w:hint="eastAsia"/>
        </w:rPr>
        <w:t>に</w:t>
      </w:r>
      <w:r>
        <w:rPr>
          <w:rFonts w:hint="eastAsia"/>
        </w:rPr>
        <w:t>お示し致しました運用方法により、</w:t>
      </w:r>
      <w:r w:rsidRPr="00423B3E">
        <w:rPr>
          <w:rFonts w:hint="eastAsia"/>
        </w:rPr>
        <w:t>当地区におけるパノラマ</w:t>
      </w:r>
      <w:r w:rsidRPr="00423B3E">
        <w:t>X線画像による骨粗鬆症のスクリーニング</w:t>
      </w:r>
      <w:r w:rsidR="00A84673">
        <w:rPr>
          <w:rFonts w:hint="eastAsia"/>
        </w:rPr>
        <w:t>を実施いたしますので、先生方のご理解と</w:t>
      </w:r>
      <w:r w:rsidR="00096879">
        <w:rPr>
          <w:rFonts w:hint="eastAsia"/>
        </w:rPr>
        <w:t>ご協力</w:t>
      </w:r>
      <w:r w:rsidR="00A84673">
        <w:rPr>
          <w:rFonts w:hint="eastAsia"/>
        </w:rPr>
        <w:t>のほどよろしく</w:t>
      </w:r>
      <w:r w:rsidR="00096879">
        <w:rPr>
          <w:rFonts w:hint="eastAsia"/>
        </w:rPr>
        <w:t>お願い</w:t>
      </w:r>
      <w:r w:rsidR="00A84673">
        <w:rPr>
          <w:rFonts w:hint="eastAsia"/>
        </w:rPr>
        <w:t>いたします</w:t>
      </w:r>
      <w:r w:rsidR="0026394D">
        <w:rPr>
          <w:rFonts w:hint="eastAsia"/>
        </w:rPr>
        <w:t>。</w:t>
      </w:r>
    </w:p>
    <w:p w14:paraId="2173D815" w14:textId="552866EE" w:rsidR="00096879" w:rsidRDefault="00096879" w:rsidP="00340EEF">
      <w:pPr>
        <w:ind w:left="-73" w:hanging="210"/>
      </w:pPr>
    </w:p>
    <w:p w14:paraId="0A01A735" w14:textId="7C78618F" w:rsidR="00A84673" w:rsidRDefault="00A84673" w:rsidP="00340EEF">
      <w:pPr>
        <w:ind w:left="-73" w:hanging="210"/>
      </w:pPr>
    </w:p>
    <w:p w14:paraId="497C3085" w14:textId="65AD4300" w:rsidR="00A84673" w:rsidRDefault="00A84673" w:rsidP="00340EEF">
      <w:pPr>
        <w:ind w:left="-73" w:hanging="210"/>
      </w:pPr>
    </w:p>
    <w:p w14:paraId="42F05016" w14:textId="77777777" w:rsidR="00744E00" w:rsidRDefault="00744E00" w:rsidP="00340EEF">
      <w:pPr>
        <w:ind w:left="-73" w:hanging="210"/>
        <w:rPr>
          <w:rFonts w:hint="eastAsia"/>
        </w:rPr>
      </w:pPr>
    </w:p>
    <w:p w14:paraId="051EADE6" w14:textId="0501F918" w:rsidR="00A84673" w:rsidRDefault="00A84673" w:rsidP="00340EEF">
      <w:pPr>
        <w:ind w:left="-73" w:hanging="210"/>
      </w:pPr>
    </w:p>
    <w:p w14:paraId="62A7EC86" w14:textId="44C17CB1" w:rsidR="00871592" w:rsidRPr="0075464C" w:rsidRDefault="00871592" w:rsidP="00A84673">
      <w:pPr>
        <w:ind w:leftChars="0" w:left="0" w:firstLineChars="0" w:firstLine="0"/>
        <w:rPr>
          <w:b/>
          <w:bCs/>
        </w:rPr>
      </w:pPr>
      <w:r w:rsidRPr="0075464C">
        <w:rPr>
          <w:rFonts w:hint="eastAsia"/>
          <w:b/>
          <w:bCs/>
        </w:rPr>
        <w:lastRenderedPageBreak/>
        <w:t>添付</w:t>
      </w:r>
      <w:r w:rsidR="000701DE">
        <w:rPr>
          <w:rFonts w:hint="eastAsia"/>
          <w:b/>
          <w:bCs/>
        </w:rPr>
        <w:t>書類</w:t>
      </w:r>
    </w:p>
    <w:p w14:paraId="28E8AD67" w14:textId="1E65B77E" w:rsidR="00871592" w:rsidRDefault="00871592" w:rsidP="0025711C">
      <w:pPr>
        <w:ind w:leftChars="-134" w:left="422" w:hangingChars="335" w:hanging="703"/>
      </w:pPr>
      <w:r>
        <w:rPr>
          <w:rFonts w:hint="eastAsia"/>
        </w:rPr>
        <w:t xml:space="preserve">　　１ </w:t>
      </w:r>
      <w:r w:rsidRPr="00871592">
        <w:rPr>
          <w:rFonts w:hint="eastAsia"/>
        </w:rPr>
        <w:t>パノラマ</w:t>
      </w:r>
      <w:r w:rsidRPr="00871592">
        <w:t>X線画像による骨粗鬆症スクリーニングに対する医科歯科連携診療情報提供書</w:t>
      </w:r>
      <w:r>
        <w:rPr>
          <w:rFonts w:hint="eastAsia"/>
        </w:rPr>
        <w:t xml:space="preserve"> （歯科⇒医科</w:t>
      </w:r>
      <w:r w:rsidR="0075464C">
        <w:rPr>
          <w:rFonts w:hint="eastAsia"/>
        </w:rPr>
        <w:t>、医科</w:t>
      </w:r>
      <w:r>
        <w:rPr>
          <w:rFonts w:hint="eastAsia"/>
        </w:rPr>
        <w:t>⇒歯科</w:t>
      </w:r>
      <w:r w:rsidR="0075464C">
        <w:rPr>
          <w:rFonts w:hint="eastAsia"/>
        </w:rPr>
        <w:t>）</w:t>
      </w:r>
    </w:p>
    <w:p w14:paraId="48F3BCD5" w14:textId="77777777" w:rsidR="0025711C" w:rsidRDefault="0075464C" w:rsidP="0025711C">
      <w:pPr>
        <w:ind w:leftChars="0" w:left="141" w:firstLineChars="0" w:firstLine="0"/>
      </w:pPr>
      <w:r>
        <w:rPr>
          <w:rFonts w:hint="eastAsia"/>
        </w:rPr>
        <w:t>２ 遠賀中間エリア・医科歯科連携マップ</w:t>
      </w:r>
    </w:p>
    <w:p w14:paraId="49B157C9" w14:textId="77777777" w:rsidR="00C57393" w:rsidRDefault="0075464C" w:rsidP="00C57393">
      <w:pPr>
        <w:ind w:leftChars="0" w:left="141" w:firstLineChars="0" w:firstLine="0"/>
      </w:pPr>
      <w:r>
        <w:rPr>
          <w:rFonts w:hint="eastAsia"/>
        </w:rPr>
        <w:t>３　パノラマＸ線写真による骨粗鬆症のスクリーニング 症例集（遠賀中間歯科医師会</w:t>
      </w:r>
      <w:r w:rsidR="00C57393">
        <w:rPr>
          <w:rFonts w:hint="eastAsia"/>
        </w:rPr>
        <w:t xml:space="preserve"> 学術</w:t>
      </w:r>
    </w:p>
    <w:p w14:paraId="3EEB008F" w14:textId="33818673" w:rsidR="0075464C" w:rsidRDefault="00C57393" w:rsidP="00C57393">
      <w:pPr>
        <w:ind w:leftChars="0" w:left="141" w:firstLineChars="200" w:firstLine="420"/>
      </w:pPr>
      <w:r>
        <w:rPr>
          <w:rFonts w:hint="eastAsia"/>
        </w:rPr>
        <w:t>委員会</w:t>
      </w:r>
      <w:r w:rsidR="0075464C">
        <w:rPr>
          <w:rFonts w:hint="eastAsia"/>
        </w:rPr>
        <w:t>作成）</w:t>
      </w:r>
      <w:r>
        <w:rPr>
          <w:rFonts w:hint="eastAsia"/>
        </w:rPr>
        <w:t xml:space="preserve">― </w:t>
      </w:r>
      <w:r w:rsidR="0075464C">
        <w:rPr>
          <w:rFonts w:hint="eastAsia"/>
        </w:rPr>
        <w:t>歯科には配布済み</w:t>
      </w:r>
    </w:p>
    <w:p w14:paraId="3D0135F4" w14:textId="77777777" w:rsidR="0062643A" w:rsidRDefault="0062643A" w:rsidP="0062643A">
      <w:pPr>
        <w:ind w:leftChars="0" w:left="0" w:firstLineChars="0" w:firstLine="0"/>
      </w:pPr>
    </w:p>
    <w:p w14:paraId="7268C6D2" w14:textId="0B6F0436" w:rsidR="0075464C" w:rsidRPr="000701DE" w:rsidRDefault="0062643A" w:rsidP="0062643A">
      <w:pPr>
        <w:ind w:leftChars="-67" w:left="-141" w:firstLineChars="0" w:firstLine="0"/>
        <w:rPr>
          <w:b/>
          <w:bCs/>
          <w:sz w:val="22"/>
          <w:szCs w:val="24"/>
        </w:rPr>
      </w:pPr>
      <w:r>
        <w:rPr>
          <w:rFonts w:hint="eastAsia"/>
          <w:b/>
          <w:bCs/>
          <w:sz w:val="22"/>
          <w:szCs w:val="24"/>
        </w:rPr>
        <w:t>骨粗鬆症のスクリーニングに関する</w:t>
      </w:r>
      <w:r w:rsidR="000701DE" w:rsidRPr="000701DE">
        <w:rPr>
          <w:rFonts w:hint="eastAsia"/>
          <w:b/>
          <w:bCs/>
          <w:sz w:val="22"/>
          <w:szCs w:val="24"/>
        </w:rPr>
        <w:t>医科歯科連携の</w:t>
      </w:r>
      <w:r w:rsidR="0075464C" w:rsidRPr="000701DE">
        <w:rPr>
          <w:rFonts w:hint="eastAsia"/>
          <w:b/>
          <w:bCs/>
          <w:sz w:val="22"/>
          <w:szCs w:val="24"/>
        </w:rPr>
        <w:t>運用にあたって</w:t>
      </w:r>
    </w:p>
    <w:p w14:paraId="2BA2B88E" w14:textId="0036899D" w:rsidR="006451AE" w:rsidRPr="00630B78" w:rsidRDefault="006451AE" w:rsidP="0025711C">
      <w:pPr>
        <w:ind w:leftChars="0" w:left="0" w:firstLineChars="0" w:firstLine="0"/>
        <w:rPr>
          <w:b/>
          <w:bCs/>
        </w:rPr>
      </w:pPr>
      <w:r w:rsidRPr="00630B78">
        <w:rPr>
          <w:rFonts w:hint="eastAsia"/>
          <w:b/>
          <w:bCs/>
        </w:rPr>
        <w:t>医科の先生方</w:t>
      </w:r>
      <w:r w:rsidR="000701DE">
        <w:rPr>
          <w:rFonts w:hint="eastAsia"/>
          <w:b/>
          <w:bCs/>
        </w:rPr>
        <w:t>へのお願い</w:t>
      </w:r>
    </w:p>
    <w:p w14:paraId="455F27A7" w14:textId="68E6452C" w:rsidR="006451AE" w:rsidRDefault="0075464C" w:rsidP="00F16B3F">
      <w:pPr>
        <w:pStyle w:val="a3"/>
        <w:ind w:leftChars="0" w:left="210" w:hanging="210"/>
        <w:rPr>
          <w:rFonts w:ascii="Segoe UI Symbol" w:hAnsi="Segoe UI Symbol" w:cs="Segoe UI Symbol"/>
        </w:rPr>
      </w:pPr>
      <w:bookmarkStart w:id="1" w:name="_Hlk105213968"/>
      <w:r>
        <w:rPr>
          <w:rFonts w:hint="eastAsia"/>
        </w:rPr>
        <w:t>「</w:t>
      </w:r>
      <w:r w:rsidR="006451AE" w:rsidRPr="006451AE">
        <w:rPr>
          <w:rFonts w:hint="eastAsia"/>
        </w:rPr>
        <w:t>パノラマ</w:t>
      </w:r>
      <w:r w:rsidR="006451AE" w:rsidRPr="006451AE">
        <w:t>X線画像による骨粗鬆症スクリーニングに対する医科歯科連携</w:t>
      </w:r>
      <w:r w:rsidR="006451AE">
        <w:rPr>
          <w:rFonts w:hint="eastAsia"/>
        </w:rPr>
        <w:t>診療情報提供書</w:t>
      </w:r>
      <w:r w:rsidR="00F16B3F">
        <w:rPr>
          <w:rFonts w:hint="eastAsia"/>
        </w:rPr>
        <w:t>」</w:t>
      </w:r>
      <w:r w:rsidR="006451AE">
        <w:rPr>
          <w:rFonts w:hint="eastAsia"/>
        </w:rPr>
        <w:t>の</w:t>
      </w:r>
      <w:r w:rsidR="00E24D63">
        <w:rPr>
          <w:rFonts w:hint="eastAsia"/>
        </w:rPr>
        <w:t>「</w:t>
      </w:r>
      <w:r w:rsidR="00630B78">
        <w:rPr>
          <w:rFonts w:hint="eastAsia"/>
        </w:rPr>
        <w:t>歯科⇒医科</w:t>
      </w:r>
      <w:r w:rsidR="00E24D63">
        <w:rPr>
          <w:rFonts w:hint="eastAsia"/>
        </w:rPr>
        <w:t>」</w:t>
      </w:r>
      <w:r w:rsidR="00630B78">
        <w:rPr>
          <w:rFonts w:hint="eastAsia"/>
        </w:rPr>
        <w:t>の様式</w:t>
      </w:r>
      <w:bookmarkEnd w:id="1"/>
      <w:r w:rsidR="00F16B3F">
        <w:rPr>
          <w:rFonts w:hint="eastAsia"/>
        </w:rPr>
        <w:t>により、</w:t>
      </w:r>
      <w:r w:rsidR="00630B78">
        <w:rPr>
          <w:rFonts w:hint="eastAsia"/>
        </w:rPr>
        <w:t>歯科から骨粗鬆症が疑われる下顎骨下縁皮質骨形態分類の3型の患者さんが紹介されますので、ご精査の後、</w:t>
      </w:r>
      <w:r w:rsidR="00E24D63">
        <w:rPr>
          <w:rFonts w:hint="eastAsia"/>
        </w:rPr>
        <w:t>結果を「</w:t>
      </w:r>
      <w:r w:rsidR="00630B78">
        <w:rPr>
          <w:rFonts w:hint="eastAsia"/>
        </w:rPr>
        <w:t>医科⇒歯科</w:t>
      </w:r>
      <w:r w:rsidR="00E24D63">
        <w:rPr>
          <w:rFonts w:hint="eastAsia"/>
        </w:rPr>
        <w:t>」</w:t>
      </w:r>
      <w:r w:rsidR="00630B78">
        <w:rPr>
          <w:rFonts w:hint="eastAsia"/>
        </w:rPr>
        <w:t>の様式に</w:t>
      </w:r>
      <w:r w:rsidR="00C57393">
        <w:rPr>
          <w:rFonts w:hint="eastAsia"/>
        </w:rPr>
        <w:t xml:space="preserve"> </w:t>
      </w:r>
      <w:r w:rsidR="00630B78">
        <w:rPr>
          <w:rFonts w:ascii="Segoe UI Symbol" w:hAnsi="Segoe UI Symbol" w:cs="Segoe UI Symbol" w:hint="eastAsia"/>
        </w:rPr>
        <w:t>☑</w:t>
      </w:r>
      <w:r w:rsidR="00C57393">
        <w:rPr>
          <w:rFonts w:ascii="Segoe UI Symbol" w:hAnsi="Segoe UI Symbol" w:cs="Segoe UI Symbol" w:hint="eastAsia"/>
        </w:rPr>
        <w:t xml:space="preserve"> </w:t>
      </w:r>
      <w:r w:rsidR="00630B78">
        <w:rPr>
          <w:rFonts w:ascii="Segoe UI Symbol" w:hAnsi="Segoe UI Symbol" w:cs="Segoe UI Symbol" w:hint="eastAsia"/>
        </w:rPr>
        <w:t>を入れ、歯科にご</w:t>
      </w:r>
      <w:r w:rsidR="0062643A">
        <w:rPr>
          <w:rFonts w:ascii="Segoe UI Symbol" w:hAnsi="Segoe UI Symbol" w:cs="Segoe UI Symbol" w:hint="eastAsia"/>
        </w:rPr>
        <w:t>返信</w:t>
      </w:r>
      <w:r w:rsidR="00630B78">
        <w:rPr>
          <w:rFonts w:ascii="Segoe UI Symbol" w:hAnsi="Segoe UI Symbol" w:cs="Segoe UI Symbol" w:hint="eastAsia"/>
        </w:rPr>
        <w:t>をお願い致します。</w:t>
      </w:r>
    </w:p>
    <w:p w14:paraId="2CB0F585" w14:textId="5664271A" w:rsidR="00630B78" w:rsidRDefault="00630B78" w:rsidP="00630B78">
      <w:pPr>
        <w:ind w:leftChars="0" w:left="-73" w:firstLineChars="0" w:hanging="210"/>
      </w:pPr>
    </w:p>
    <w:p w14:paraId="5B3CFED0" w14:textId="3D2CEA31" w:rsidR="00630B78" w:rsidRDefault="00630B78" w:rsidP="00630B78">
      <w:pPr>
        <w:ind w:leftChars="0" w:left="-73" w:firstLineChars="0" w:hanging="210"/>
        <w:rPr>
          <w:b/>
          <w:bCs/>
        </w:rPr>
      </w:pPr>
      <w:r>
        <w:rPr>
          <w:rFonts w:hint="eastAsia"/>
        </w:rPr>
        <w:t xml:space="preserve">　</w:t>
      </w:r>
      <w:r w:rsidR="0025711C">
        <w:rPr>
          <w:rFonts w:hint="eastAsia"/>
        </w:rPr>
        <w:t xml:space="preserve"> </w:t>
      </w:r>
      <w:r w:rsidRPr="00630B78">
        <w:rPr>
          <w:rFonts w:hint="eastAsia"/>
          <w:b/>
          <w:bCs/>
        </w:rPr>
        <w:t>歯科の先生方</w:t>
      </w:r>
      <w:r w:rsidR="000701DE">
        <w:rPr>
          <w:rFonts w:hint="eastAsia"/>
          <w:b/>
          <w:bCs/>
        </w:rPr>
        <w:t>へのお願い</w:t>
      </w:r>
    </w:p>
    <w:p w14:paraId="169CD752" w14:textId="7A729C4F" w:rsidR="00F16B3F" w:rsidRDefault="0092654E" w:rsidP="00F16B3F">
      <w:pPr>
        <w:ind w:leftChars="-96" w:left="218" w:hangingChars="200" w:hanging="420"/>
        <w:rPr>
          <w:rFonts w:ascii="Segoe UI Symbol" w:hAnsi="Segoe UI Symbol" w:cs="Segoe UI Symbol"/>
        </w:rPr>
      </w:pPr>
      <w:r>
        <w:rPr>
          <w:rFonts w:hint="eastAsia"/>
          <w:b/>
          <w:bCs/>
        </w:rPr>
        <w:t xml:space="preserve">　</w:t>
      </w:r>
      <w:r w:rsidR="00F16B3F">
        <w:rPr>
          <w:rFonts w:hint="eastAsia"/>
          <w:b/>
          <w:bCs/>
        </w:rPr>
        <w:t>・</w:t>
      </w:r>
      <w:r w:rsidRPr="0092654E">
        <w:rPr>
          <w:rFonts w:hint="eastAsia"/>
        </w:rPr>
        <w:t>パノラマ</w:t>
      </w:r>
      <w:r w:rsidRPr="0092654E">
        <w:t>X線画像による骨粗鬆症スクリーニングに対する医科歯科連携診療情報提供書の</w:t>
      </w:r>
      <w:r w:rsidR="00E24D63">
        <w:rPr>
          <w:rFonts w:hint="eastAsia"/>
        </w:rPr>
        <w:t>「</w:t>
      </w:r>
      <w:r w:rsidRPr="0092654E">
        <w:t>歯科⇒医科</w:t>
      </w:r>
      <w:r w:rsidR="00E24D63">
        <w:rPr>
          <w:rFonts w:hint="eastAsia"/>
        </w:rPr>
        <w:t>」</w:t>
      </w:r>
      <w:r w:rsidRPr="0092654E">
        <w:t>の様式</w:t>
      </w:r>
      <w:r>
        <w:rPr>
          <w:rFonts w:hint="eastAsia"/>
        </w:rPr>
        <w:t>に</w:t>
      </w:r>
      <w:r>
        <w:rPr>
          <w:rFonts w:ascii="Segoe UI Symbol" w:hAnsi="Segoe UI Symbol" w:cs="Segoe UI Symbol" w:hint="eastAsia"/>
        </w:rPr>
        <w:t>☑を入れ、医科に精査を依頼してください。</w:t>
      </w:r>
    </w:p>
    <w:p w14:paraId="0E6C35D3" w14:textId="2EE5348F" w:rsidR="00871592" w:rsidRDefault="00871592" w:rsidP="00F16B3F">
      <w:pPr>
        <w:ind w:leftChars="-200" w:left="210" w:hangingChars="300" w:hanging="630"/>
        <w:rPr>
          <w:rFonts w:ascii="Segoe UI Symbol" w:hAnsi="Segoe UI Symbol" w:cs="Segoe UI Symbol"/>
        </w:rPr>
      </w:pPr>
      <w:r>
        <w:rPr>
          <w:rFonts w:ascii="Segoe UI Symbol" w:hAnsi="Segoe UI Symbol" w:cs="Segoe UI Symbol" w:hint="eastAsia"/>
        </w:rPr>
        <w:t xml:space="preserve">　　</w:t>
      </w:r>
      <w:r w:rsidR="00F16B3F">
        <w:rPr>
          <w:rFonts w:ascii="Segoe UI Symbol" w:hAnsi="Segoe UI Symbol" w:cs="Segoe UI Symbol" w:hint="eastAsia"/>
        </w:rPr>
        <w:t>・</w:t>
      </w:r>
      <w:r>
        <w:rPr>
          <w:rFonts w:ascii="Segoe UI Symbol" w:hAnsi="Segoe UI Symbol" w:cs="Segoe UI Symbol" w:hint="eastAsia"/>
        </w:rPr>
        <w:t>受け入れが可能であることを表明いただいております医科の施設を掲載した「遠賀中間エリア、医科歯科連携マップ」</w:t>
      </w:r>
      <w:r w:rsidR="00F16B3F">
        <w:rPr>
          <w:rFonts w:ascii="Segoe UI Symbol" w:hAnsi="Segoe UI Symbol" w:cs="Segoe UI Symbol" w:hint="eastAsia"/>
        </w:rPr>
        <w:t>が</w:t>
      </w:r>
      <w:r>
        <w:rPr>
          <w:rFonts w:ascii="Segoe UI Symbol" w:hAnsi="Segoe UI Symbol" w:cs="Segoe UI Symbol" w:hint="eastAsia"/>
        </w:rPr>
        <w:t>医師会より提供</w:t>
      </w:r>
      <w:r w:rsidR="00F16B3F">
        <w:rPr>
          <w:rFonts w:ascii="Segoe UI Symbol" w:hAnsi="Segoe UI Symbol" w:cs="Segoe UI Symbol" w:hint="eastAsia"/>
        </w:rPr>
        <w:t>いただいておりますので</w:t>
      </w:r>
      <w:r>
        <w:rPr>
          <w:rFonts w:ascii="Segoe UI Symbol" w:hAnsi="Segoe UI Symbol" w:cs="Segoe UI Symbol" w:hint="eastAsia"/>
        </w:rPr>
        <w:t>、紹介先選定の参考にして下さい</w:t>
      </w:r>
      <w:r w:rsidR="00F16B3F">
        <w:rPr>
          <w:rFonts w:ascii="Segoe UI Symbol" w:hAnsi="Segoe UI Symbol" w:cs="Segoe UI Symbol" w:hint="eastAsia"/>
        </w:rPr>
        <w:t>。</w:t>
      </w:r>
    </w:p>
    <w:p w14:paraId="35B9F1E3" w14:textId="38BE2121" w:rsidR="0092654E" w:rsidRDefault="0092654E" w:rsidP="0092654E">
      <w:pPr>
        <w:ind w:leftChars="0" w:left="420" w:hangingChars="200" w:hanging="420"/>
        <w:rPr>
          <w:rFonts w:ascii="Segoe UI Symbol" w:hAnsi="Segoe UI Symbol" w:cs="Segoe UI Symbol"/>
        </w:rPr>
      </w:pPr>
      <w:r>
        <w:rPr>
          <w:rFonts w:ascii="Segoe UI Symbol" w:hAnsi="Segoe UI Symbol" w:cs="Segoe UI Symbol" w:hint="eastAsia"/>
        </w:rPr>
        <w:t xml:space="preserve">　依頼にあたっては、次の事項にご留意ください。</w:t>
      </w:r>
    </w:p>
    <w:p w14:paraId="60C1EB5A" w14:textId="13F25EC6" w:rsidR="0092654E" w:rsidRDefault="0092654E" w:rsidP="002A18B8">
      <w:pPr>
        <w:pStyle w:val="a3"/>
        <w:numPr>
          <w:ilvl w:val="0"/>
          <w:numId w:val="3"/>
        </w:numPr>
        <w:ind w:leftChars="0" w:firstLineChars="0"/>
      </w:pPr>
      <w:r>
        <w:t>「歯科⇒医科」の様式を使用し「3型のみ」をご紹介下さい。</w:t>
      </w:r>
    </w:p>
    <w:p w14:paraId="146BF89E" w14:textId="53FB61AB" w:rsidR="0092654E" w:rsidRPr="0092654E" w:rsidRDefault="0092654E" w:rsidP="002A18B8">
      <w:pPr>
        <w:pStyle w:val="a3"/>
        <w:numPr>
          <w:ilvl w:val="0"/>
          <w:numId w:val="3"/>
        </w:numPr>
        <w:ind w:leftChars="0" w:firstLineChars="0"/>
      </w:pPr>
      <w:r w:rsidRPr="0092654E">
        <w:t>3型と判断した際には、当該患者さんが「現在骨粗鬆症治療を受けていない</w:t>
      </w:r>
      <w:r w:rsidR="00E24D63">
        <w:rPr>
          <w:rFonts w:hint="eastAsia"/>
        </w:rPr>
        <w:t>こと</w:t>
      </w:r>
      <w:r w:rsidRPr="0092654E">
        <w:rPr>
          <w:rFonts w:hint="eastAsia"/>
        </w:rPr>
        <w:t>」を確認し、重複しないようご配慮の上ご紹介下さい。</w:t>
      </w:r>
      <w:r w:rsidR="00630B78" w:rsidRPr="002A18B8">
        <w:rPr>
          <w:rFonts w:hint="eastAsia"/>
          <w:b/>
          <w:bCs/>
        </w:rPr>
        <w:t xml:space="preserve">　</w:t>
      </w:r>
    </w:p>
    <w:p w14:paraId="61B2A823" w14:textId="77777777" w:rsidR="00E24D63" w:rsidRDefault="00871592" w:rsidP="002A18B8">
      <w:pPr>
        <w:pStyle w:val="a3"/>
        <w:numPr>
          <w:ilvl w:val="0"/>
          <w:numId w:val="3"/>
        </w:numPr>
        <w:ind w:leftChars="0" w:firstLineChars="0"/>
      </w:pPr>
      <w:r>
        <w:rPr>
          <w:rFonts w:hint="eastAsia"/>
        </w:rPr>
        <w:t>医科による</w:t>
      </w:r>
      <w:r w:rsidRPr="00871592">
        <w:rPr>
          <w:rFonts w:hint="eastAsia"/>
        </w:rPr>
        <w:t>骨粗鬆症の診断確定後、治療を開始しないまま期間が空くと、患者さんが骨粗鬆症治療をしなくなることが多いことから、効率よく骨粗鬆症治療を始めるため</w:t>
      </w:r>
      <w:r>
        <w:rPr>
          <w:rFonts w:hint="eastAsia"/>
        </w:rPr>
        <w:t>、</w:t>
      </w:r>
      <w:r w:rsidR="0092654E" w:rsidRPr="00871592">
        <w:rPr>
          <w:rFonts w:hint="eastAsia"/>
        </w:rPr>
        <w:t>抜歯などの侵襲的歯科治療が終了したのちに</w:t>
      </w:r>
      <w:r w:rsidR="00F16B3F">
        <w:rPr>
          <w:rFonts w:hint="eastAsia"/>
        </w:rPr>
        <w:t>医科へ</w:t>
      </w:r>
      <w:r w:rsidR="0092654E" w:rsidRPr="00871592">
        <w:rPr>
          <w:rFonts w:hint="eastAsia"/>
        </w:rPr>
        <w:t>ご紹介下さい。</w:t>
      </w:r>
    </w:p>
    <w:p w14:paraId="470824BF" w14:textId="77777777" w:rsidR="00AA4D31" w:rsidRPr="00F046A3" w:rsidRDefault="00AA4D31" w:rsidP="00AA4D31">
      <w:pPr>
        <w:pStyle w:val="a3"/>
        <w:ind w:leftChars="0" w:left="137" w:firstLineChars="0" w:firstLine="0"/>
      </w:pPr>
    </w:p>
    <w:sectPr w:rsidR="00AA4D31" w:rsidRPr="00F046A3" w:rsidSect="00744E00">
      <w:headerReference w:type="even" r:id="rId7"/>
      <w:headerReference w:type="default" r:id="rId8"/>
      <w:footerReference w:type="even" r:id="rId9"/>
      <w:footerReference w:type="default" r:id="rId10"/>
      <w:headerReference w:type="first" r:id="rId11"/>
      <w:footerReference w:type="first" r:id="rId12"/>
      <w:pgSz w:w="11906" w:h="16838"/>
      <w:pgMar w:top="1701" w:right="1418"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5DF7A" w14:textId="77777777" w:rsidR="001765CE" w:rsidRDefault="001765CE" w:rsidP="00F16B3F">
      <w:pPr>
        <w:ind w:left="-73" w:hanging="210"/>
      </w:pPr>
      <w:r>
        <w:separator/>
      </w:r>
    </w:p>
  </w:endnote>
  <w:endnote w:type="continuationSeparator" w:id="0">
    <w:p w14:paraId="23272B73" w14:textId="77777777" w:rsidR="001765CE" w:rsidRDefault="001765CE" w:rsidP="00F16B3F">
      <w:pPr>
        <w:ind w:left="-73" w:hanging="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23DB0F" w14:textId="77777777" w:rsidR="00F16B3F" w:rsidRDefault="00F16B3F">
    <w:pPr>
      <w:pStyle w:val="a6"/>
      <w:ind w:left="-73" w:hanging="21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6350793"/>
      <w:docPartObj>
        <w:docPartGallery w:val="Page Numbers (Bottom of Page)"/>
        <w:docPartUnique/>
      </w:docPartObj>
    </w:sdtPr>
    <w:sdtContent>
      <w:p w14:paraId="5606F0A6" w14:textId="264F0399" w:rsidR="00F16B3F" w:rsidRDefault="00F16B3F">
        <w:pPr>
          <w:pStyle w:val="a6"/>
          <w:ind w:left="-73" w:hanging="210"/>
          <w:jc w:val="center"/>
        </w:pPr>
        <w:r>
          <w:fldChar w:fldCharType="begin"/>
        </w:r>
        <w:r>
          <w:instrText>PAGE   \* MERGEFORMAT</w:instrText>
        </w:r>
        <w:r>
          <w:fldChar w:fldCharType="separate"/>
        </w:r>
        <w:r>
          <w:rPr>
            <w:lang w:val="ja-JP"/>
          </w:rPr>
          <w:t>2</w:t>
        </w:r>
        <w:r>
          <w:fldChar w:fldCharType="end"/>
        </w:r>
      </w:p>
    </w:sdtContent>
  </w:sdt>
  <w:p w14:paraId="2CF47B7A" w14:textId="77777777" w:rsidR="00F16B3F" w:rsidRDefault="00F16B3F">
    <w:pPr>
      <w:pStyle w:val="a6"/>
      <w:ind w:left="-73" w:hanging="21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1B343" w14:textId="77777777" w:rsidR="00F16B3F" w:rsidRDefault="00F16B3F">
    <w:pPr>
      <w:pStyle w:val="a6"/>
      <w:ind w:left="-73" w:hanging="2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F2E2B" w14:textId="77777777" w:rsidR="001765CE" w:rsidRDefault="001765CE" w:rsidP="00F16B3F">
      <w:pPr>
        <w:ind w:left="-73" w:hanging="210"/>
      </w:pPr>
      <w:r>
        <w:separator/>
      </w:r>
    </w:p>
  </w:footnote>
  <w:footnote w:type="continuationSeparator" w:id="0">
    <w:p w14:paraId="46861585" w14:textId="77777777" w:rsidR="001765CE" w:rsidRDefault="001765CE" w:rsidP="00F16B3F">
      <w:pPr>
        <w:ind w:left="-73" w:hanging="21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73ACC" w14:textId="77777777" w:rsidR="00F16B3F" w:rsidRDefault="00F16B3F">
    <w:pPr>
      <w:pStyle w:val="a4"/>
      <w:ind w:left="-73" w:hanging="21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F0116" w14:textId="77777777" w:rsidR="00F16B3F" w:rsidRDefault="00F16B3F">
    <w:pPr>
      <w:pStyle w:val="a4"/>
      <w:ind w:left="-73" w:hanging="21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26619" w14:textId="77777777" w:rsidR="00F16B3F" w:rsidRDefault="00F16B3F">
    <w:pPr>
      <w:pStyle w:val="a4"/>
      <w:ind w:left="-73" w:hanging="21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8675B"/>
    <w:multiLevelType w:val="hybridMultilevel"/>
    <w:tmpl w:val="F8268EA6"/>
    <w:lvl w:ilvl="0" w:tplc="3AF2ACF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2413570"/>
    <w:multiLevelType w:val="hybridMultilevel"/>
    <w:tmpl w:val="BB24F6BC"/>
    <w:lvl w:ilvl="0" w:tplc="2D5A3870">
      <w:start w:val="1"/>
      <w:numFmt w:val="decimalEnclosedCircle"/>
      <w:lvlText w:val="%1"/>
      <w:lvlJc w:val="left"/>
      <w:pPr>
        <w:ind w:left="917" w:hanging="360"/>
      </w:pPr>
      <w:rPr>
        <w:rFonts w:asciiTheme="minorHAnsi" w:eastAsiaTheme="minorEastAsia" w:hAnsiTheme="minorHAnsi" w:cstheme="minorBidi"/>
      </w:rPr>
    </w:lvl>
    <w:lvl w:ilvl="1" w:tplc="04090017" w:tentative="1">
      <w:start w:val="1"/>
      <w:numFmt w:val="aiueoFullWidth"/>
      <w:lvlText w:val="(%2)"/>
      <w:lvlJc w:val="left"/>
      <w:pPr>
        <w:ind w:left="1397" w:hanging="420"/>
      </w:pPr>
    </w:lvl>
    <w:lvl w:ilvl="2" w:tplc="04090011" w:tentative="1">
      <w:start w:val="1"/>
      <w:numFmt w:val="decimalEnclosedCircle"/>
      <w:lvlText w:val="%3"/>
      <w:lvlJc w:val="left"/>
      <w:pPr>
        <w:ind w:left="1817" w:hanging="420"/>
      </w:pPr>
    </w:lvl>
    <w:lvl w:ilvl="3" w:tplc="0409000F" w:tentative="1">
      <w:start w:val="1"/>
      <w:numFmt w:val="decimal"/>
      <w:lvlText w:val="%4."/>
      <w:lvlJc w:val="left"/>
      <w:pPr>
        <w:ind w:left="2237" w:hanging="420"/>
      </w:pPr>
    </w:lvl>
    <w:lvl w:ilvl="4" w:tplc="04090017" w:tentative="1">
      <w:start w:val="1"/>
      <w:numFmt w:val="aiueoFullWidth"/>
      <w:lvlText w:val="(%5)"/>
      <w:lvlJc w:val="left"/>
      <w:pPr>
        <w:ind w:left="2657" w:hanging="420"/>
      </w:pPr>
    </w:lvl>
    <w:lvl w:ilvl="5" w:tplc="04090011" w:tentative="1">
      <w:start w:val="1"/>
      <w:numFmt w:val="decimalEnclosedCircle"/>
      <w:lvlText w:val="%6"/>
      <w:lvlJc w:val="left"/>
      <w:pPr>
        <w:ind w:left="3077" w:hanging="420"/>
      </w:pPr>
    </w:lvl>
    <w:lvl w:ilvl="6" w:tplc="0409000F" w:tentative="1">
      <w:start w:val="1"/>
      <w:numFmt w:val="decimal"/>
      <w:lvlText w:val="%7."/>
      <w:lvlJc w:val="left"/>
      <w:pPr>
        <w:ind w:left="3497" w:hanging="420"/>
      </w:pPr>
    </w:lvl>
    <w:lvl w:ilvl="7" w:tplc="04090017" w:tentative="1">
      <w:start w:val="1"/>
      <w:numFmt w:val="aiueoFullWidth"/>
      <w:lvlText w:val="(%8)"/>
      <w:lvlJc w:val="left"/>
      <w:pPr>
        <w:ind w:left="3917" w:hanging="420"/>
      </w:pPr>
    </w:lvl>
    <w:lvl w:ilvl="8" w:tplc="04090011" w:tentative="1">
      <w:start w:val="1"/>
      <w:numFmt w:val="decimalEnclosedCircle"/>
      <w:lvlText w:val="%9"/>
      <w:lvlJc w:val="left"/>
      <w:pPr>
        <w:ind w:left="4337" w:hanging="420"/>
      </w:pPr>
    </w:lvl>
  </w:abstractNum>
  <w:abstractNum w:abstractNumId="2" w15:restartNumberingAfterBreak="0">
    <w:nsid w:val="375870CB"/>
    <w:multiLevelType w:val="hybridMultilevel"/>
    <w:tmpl w:val="98741754"/>
    <w:lvl w:ilvl="0" w:tplc="31EEE696">
      <w:start w:val="1"/>
      <w:numFmt w:val="decimalFullWidth"/>
      <w:lvlText w:val="%1）"/>
      <w:lvlJc w:val="left"/>
      <w:pPr>
        <w:ind w:left="137" w:hanging="420"/>
      </w:pPr>
      <w:rPr>
        <w:rFonts w:hint="default"/>
      </w:rPr>
    </w:lvl>
    <w:lvl w:ilvl="1" w:tplc="04090017" w:tentative="1">
      <w:start w:val="1"/>
      <w:numFmt w:val="aiueoFullWidth"/>
      <w:lvlText w:val="(%2)"/>
      <w:lvlJc w:val="left"/>
      <w:pPr>
        <w:ind w:left="557" w:hanging="420"/>
      </w:pPr>
    </w:lvl>
    <w:lvl w:ilvl="2" w:tplc="04090011" w:tentative="1">
      <w:start w:val="1"/>
      <w:numFmt w:val="decimalEnclosedCircle"/>
      <w:lvlText w:val="%3"/>
      <w:lvlJc w:val="left"/>
      <w:pPr>
        <w:ind w:left="977" w:hanging="420"/>
      </w:pPr>
    </w:lvl>
    <w:lvl w:ilvl="3" w:tplc="0409000F" w:tentative="1">
      <w:start w:val="1"/>
      <w:numFmt w:val="decimal"/>
      <w:lvlText w:val="%4."/>
      <w:lvlJc w:val="left"/>
      <w:pPr>
        <w:ind w:left="1397" w:hanging="420"/>
      </w:pPr>
    </w:lvl>
    <w:lvl w:ilvl="4" w:tplc="04090017" w:tentative="1">
      <w:start w:val="1"/>
      <w:numFmt w:val="aiueoFullWidth"/>
      <w:lvlText w:val="(%5)"/>
      <w:lvlJc w:val="left"/>
      <w:pPr>
        <w:ind w:left="1817" w:hanging="420"/>
      </w:pPr>
    </w:lvl>
    <w:lvl w:ilvl="5" w:tplc="04090011" w:tentative="1">
      <w:start w:val="1"/>
      <w:numFmt w:val="decimalEnclosedCircle"/>
      <w:lvlText w:val="%6"/>
      <w:lvlJc w:val="left"/>
      <w:pPr>
        <w:ind w:left="2237" w:hanging="420"/>
      </w:pPr>
    </w:lvl>
    <w:lvl w:ilvl="6" w:tplc="0409000F" w:tentative="1">
      <w:start w:val="1"/>
      <w:numFmt w:val="decimal"/>
      <w:lvlText w:val="%7."/>
      <w:lvlJc w:val="left"/>
      <w:pPr>
        <w:ind w:left="2657" w:hanging="420"/>
      </w:pPr>
    </w:lvl>
    <w:lvl w:ilvl="7" w:tplc="04090017" w:tentative="1">
      <w:start w:val="1"/>
      <w:numFmt w:val="aiueoFullWidth"/>
      <w:lvlText w:val="(%8)"/>
      <w:lvlJc w:val="left"/>
      <w:pPr>
        <w:ind w:left="3077" w:hanging="420"/>
      </w:pPr>
    </w:lvl>
    <w:lvl w:ilvl="8" w:tplc="04090011" w:tentative="1">
      <w:start w:val="1"/>
      <w:numFmt w:val="decimalEnclosedCircle"/>
      <w:lvlText w:val="%9"/>
      <w:lvlJc w:val="left"/>
      <w:pPr>
        <w:ind w:left="3497" w:hanging="420"/>
      </w:pPr>
    </w:lvl>
  </w:abstractNum>
  <w:abstractNum w:abstractNumId="3" w15:restartNumberingAfterBreak="0">
    <w:nsid w:val="611E7418"/>
    <w:multiLevelType w:val="hybridMultilevel"/>
    <w:tmpl w:val="3BFCA760"/>
    <w:lvl w:ilvl="0" w:tplc="AF70FAF6">
      <w:start w:val="3"/>
      <w:numFmt w:val="decimal"/>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4" w15:restartNumberingAfterBreak="0">
    <w:nsid w:val="64821DEE"/>
    <w:multiLevelType w:val="hybridMultilevel"/>
    <w:tmpl w:val="DE261402"/>
    <w:lvl w:ilvl="0" w:tplc="CFE402A6">
      <w:start w:val="1"/>
      <w:numFmt w:val="decimalEnclosedCircle"/>
      <w:lvlText w:val="%1"/>
      <w:lvlJc w:val="left"/>
      <w:pPr>
        <w:ind w:left="780" w:hanging="360"/>
      </w:pPr>
      <w:rPr>
        <w:rFonts w:ascii="Segoe UI Symbol" w:hAnsi="Segoe UI Symbol" w:cs="Segoe UI Symbol"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6C3337CB"/>
    <w:multiLevelType w:val="hybridMultilevel"/>
    <w:tmpl w:val="B7A4AF1A"/>
    <w:lvl w:ilvl="0" w:tplc="D8B8C652">
      <w:start w:val="3"/>
      <w:numFmt w:val="decimal"/>
      <w:lvlText w:val="%1"/>
      <w:lvlJc w:val="left"/>
      <w:pPr>
        <w:ind w:left="927" w:hanging="36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126052381">
    <w:abstractNumId w:val="0"/>
  </w:num>
  <w:num w:numId="2" w16cid:durableId="178470758">
    <w:abstractNumId w:val="4"/>
  </w:num>
  <w:num w:numId="3" w16cid:durableId="1906988164">
    <w:abstractNumId w:val="1"/>
  </w:num>
  <w:num w:numId="4" w16cid:durableId="1177890517">
    <w:abstractNumId w:val="2"/>
  </w:num>
  <w:num w:numId="5" w16cid:durableId="534733730">
    <w:abstractNumId w:val="5"/>
  </w:num>
  <w:num w:numId="6" w16cid:durableId="15664560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EEF"/>
    <w:rsid w:val="00023A42"/>
    <w:rsid w:val="00030CF2"/>
    <w:rsid w:val="00033CCB"/>
    <w:rsid w:val="00056898"/>
    <w:rsid w:val="000701DE"/>
    <w:rsid w:val="00096879"/>
    <w:rsid w:val="000A367A"/>
    <w:rsid w:val="000D035C"/>
    <w:rsid w:val="000D5D1E"/>
    <w:rsid w:val="00103EAC"/>
    <w:rsid w:val="00115C86"/>
    <w:rsid w:val="00117308"/>
    <w:rsid w:val="001331AB"/>
    <w:rsid w:val="0016784F"/>
    <w:rsid w:val="001765CE"/>
    <w:rsid w:val="0022032B"/>
    <w:rsid w:val="00233C5B"/>
    <w:rsid w:val="002345AE"/>
    <w:rsid w:val="0025711C"/>
    <w:rsid w:val="0026394D"/>
    <w:rsid w:val="00275E3E"/>
    <w:rsid w:val="002A18B8"/>
    <w:rsid w:val="002B4292"/>
    <w:rsid w:val="002C4130"/>
    <w:rsid w:val="002C6F5B"/>
    <w:rsid w:val="002F3864"/>
    <w:rsid w:val="00310CC8"/>
    <w:rsid w:val="00340EEF"/>
    <w:rsid w:val="003663C3"/>
    <w:rsid w:val="00371EDE"/>
    <w:rsid w:val="003E15C3"/>
    <w:rsid w:val="00411ED9"/>
    <w:rsid w:val="00417243"/>
    <w:rsid w:val="00423B3E"/>
    <w:rsid w:val="00445AC9"/>
    <w:rsid w:val="00465DDB"/>
    <w:rsid w:val="004F6976"/>
    <w:rsid w:val="005401A5"/>
    <w:rsid w:val="0054223A"/>
    <w:rsid w:val="0058365C"/>
    <w:rsid w:val="005B1051"/>
    <w:rsid w:val="005B68F2"/>
    <w:rsid w:val="005D3B88"/>
    <w:rsid w:val="005F1914"/>
    <w:rsid w:val="00625FC7"/>
    <w:rsid w:val="0062643A"/>
    <w:rsid w:val="00630B78"/>
    <w:rsid w:val="006451AE"/>
    <w:rsid w:val="00673574"/>
    <w:rsid w:val="00675958"/>
    <w:rsid w:val="006A2807"/>
    <w:rsid w:val="006A2BD9"/>
    <w:rsid w:val="006B10C7"/>
    <w:rsid w:val="006C4ACE"/>
    <w:rsid w:val="006E0EC9"/>
    <w:rsid w:val="006E5FA9"/>
    <w:rsid w:val="00701FD6"/>
    <w:rsid w:val="007024F6"/>
    <w:rsid w:val="007108AF"/>
    <w:rsid w:val="00712826"/>
    <w:rsid w:val="00724A9A"/>
    <w:rsid w:val="00744E00"/>
    <w:rsid w:val="0075464C"/>
    <w:rsid w:val="007C1B80"/>
    <w:rsid w:val="007C4ADE"/>
    <w:rsid w:val="007E5C28"/>
    <w:rsid w:val="00802CBB"/>
    <w:rsid w:val="0081671D"/>
    <w:rsid w:val="00832056"/>
    <w:rsid w:val="008442E0"/>
    <w:rsid w:val="00871592"/>
    <w:rsid w:val="008775E9"/>
    <w:rsid w:val="00882689"/>
    <w:rsid w:val="00885ECD"/>
    <w:rsid w:val="0089005E"/>
    <w:rsid w:val="00896911"/>
    <w:rsid w:val="008C75E2"/>
    <w:rsid w:val="008D43D3"/>
    <w:rsid w:val="008F2AB8"/>
    <w:rsid w:val="0092654E"/>
    <w:rsid w:val="009C1B1C"/>
    <w:rsid w:val="009C262C"/>
    <w:rsid w:val="009D7AFF"/>
    <w:rsid w:val="009E04B7"/>
    <w:rsid w:val="00A05288"/>
    <w:rsid w:val="00A26903"/>
    <w:rsid w:val="00A44A67"/>
    <w:rsid w:val="00A75071"/>
    <w:rsid w:val="00A84673"/>
    <w:rsid w:val="00AA2834"/>
    <w:rsid w:val="00AA4D31"/>
    <w:rsid w:val="00AB1142"/>
    <w:rsid w:val="00B534E0"/>
    <w:rsid w:val="00B54C81"/>
    <w:rsid w:val="00B9420B"/>
    <w:rsid w:val="00BA159B"/>
    <w:rsid w:val="00BE3536"/>
    <w:rsid w:val="00BE52AF"/>
    <w:rsid w:val="00BF6C8F"/>
    <w:rsid w:val="00C02DF1"/>
    <w:rsid w:val="00C12018"/>
    <w:rsid w:val="00C57393"/>
    <w:rsid w:val="00CF0BB9"/>
    <w:rsid w:val="00D32F8B"/>
    <w:rsid w:val="00D336D8"/>
    <w:rsid w:val="00D408A1"/>
    <w:rsid w:val="00D4190F"/>
    <w:rsid w:val="00D637C4"/>
    <w:rsid w:val="00D6674F"/>
    <w:rsid w:val="00D86C0D"/>
    <w:rsid w:val="00DA7F9C"/>
    <w:rsid w:val="00DB3CF5"/>
    <w:rsid w:val="00E1143B"/>
    <w:rsid w:val="00E15CA2"/>
    <w:rsid w:val="00E243E7"/>
    <w:rsid w:val="00E24D63"/>
    <w:rsid w:val="00E447CD"/>
    <w:rsid w:val="00E666A9"/>
    <w:rsid w:val="00EA15BC"/>
    <w:rsid w:val="00EA28D6"/>
    <w:rsid w:val="00EC5925"/>
    <w:rsid w:val="00EF725D"/>
    <w:rsid w:val="00F046A3"/>
    <w:rsid w:val="00F07D56"/>
    <w:rsid w:val="00F11500"/>
    <w:rsid w:val="00F16B3F"/>
    <w:rsid w:val="00F7687F"/>
    <w:rsid w:val="00F83A54"/>
    <w:rsid w:val="00FA00F2"/>
    <w:rsid w:val="00FD1BCD"/>
    <w:rsid w:val="00FE2597"/>
    <w:rsid w:val="00FE32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E5D0EF"/>
  <w15:chartTrackingRefBased/>
  <w15:docId w15:val="{CD6933F2-ACD6-4B0F-B68B-5E1603EF5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ind w:leftChars="-135" w:left="-35" w:hangingChars="100" w:hanging="1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30B78"/>
    <w:pPr>
      <w:ind w:leftChars="400" w:left="840"/>
    </w:pPr>
  </w:style>
  <w:style w:type="paragraph" w:styleId="a4">
    <w:name w:val="header"/>
    <w:basedOn w:val="a"/>
    <w:link w:val="a5"/>
    <w:uiPriority w:val="99"/>
    <w:unhideWhenUsed/>
    <w:rsid w:val="00F16B3F"/>
    <w:pPr>
      <w:tabs>
        <w:tab w:val="center" w:pos="4252"/>
        <w:tab w:val="right" w:pos="8504"/>
      </w:tabs>
      <w:snapToGrid w:val="0"/>
    </w:pPr>
  </w:style>
  <w:style w:type="character" w:customStyle="1" w:styleId="a5">
    <w:name w:val="ヘッダー (文字)"/>
    <w:basedOn w:val="a0"/>
    <w:link w:val="a4"/>
    <w:uiPriority w:val="99"/>
    <w:rsid w:val="00F16B3F"/>
  </w:style>
  <w:style w:type="paragraph" w:styleId="a6">
    <w:name w:val="footer"/>
    <w:basedOn w:val="a"/>
    <w:link w:val="a7"/>
    <w:uiPriority w:val="99"/>
    <w:unhideWhenUsed/>
    <w:rsid w:val="00F16B3F"/>
    <w:pPr>
      <w:tabs>
        <w:tab w:val="center" w:pos="4252"/>
        <w:tab w:val="right" w:pos="8504"/>
      </w:tabs>
      <w:snapToGrid w:val="0"/>
    </w:pPr>
  </w:style>
  <w:style w:type="character" w:customStyle="1" w:styleId="a7">
    <w:name w:val="フッター (文字)"/>
    <w:basedOn w:val="a0"/>
    <w:link w:val="a6"/>
    <w:uiPriority w:val="99"/>
    <w:rsid w:val="00F16B3F"/>
  </w:style>
  <w:style w:type="paragraph" w:styleId="a8">
    <w:name w:val="Date"/>
    <w:basedOn w:val="a"/>
    <w:next w:val="a"/>
    <w:link w:val="a9"/>
    <w:uiPriority w:val="99"/>
    <w:semiHidden/>
    <w:unhideWhenUsed/>
    <w:rsid w:val="00744E00"/>
  </w:style>
  <w:style w:type="character" w:customStyle="1" w:styleId="a9">
    <w:name w:val="日付 (文字)"/>
    <w:basedOn w:val="a0"/>
    <w:link w:val="a8"/>
    <w:uiPriority w:val="99"/>
    <w:semiHidden/>
    <w:rsid w:val="00744E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236</Words>
  <Characters>1351</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岸本 隆</dc:creator>
  <cp:keywords/>
  <dc:description/>
  <cp:lastModifiedBy>owner01</cp:lastModifiedBy>
  <cp:revision>4</cp:revision>
  <cp:lastPrinted>2022-06-05T01:48:00Z</cp:lastPrinted>
  <dcterms:created xsi:type="dcterms:W3CDTF">2022-07-04T06:51:00Z</dcterms:created>
  <dcterms:modified xsi:type="dcterms:W3CDTF">2022-07-04T07:59:00Z</dcterms:modified>
</cp:coreProperties>
</file>